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62" w:rsidRDefault="007A7A62" w:rsidP="00E742D5">
      <w:pPr>
        <w:shd w:val="clear" w:color="auto" w:fill="FFFFFF"/>
        <w:spacing w:after="0" w:line="383" w:lineRule="atLeast"/>
        <w:jc w:val="center"/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  <w:t>Нормативно-правовые акты:</w:t>
      </w:r>
    </w:p>
    <w:p w:rsidR="007A7A62" w:rsidRPr="007A7A62" w:rsidRDefault="007A7A62" w:rsidP="00E742D5">
      <w:pPr>
        <w:shd w:val="clear" w:color="auto" w:fill="FFFFFF"/>
        <w:spacing w:after="0" w:line="383" w:lineRule="atLeast"/>
        <w:jc w:val="center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</w:p>
    <w:p w:rsidR="007A7A62" w:rsidRPr="007A7A62" w:rsidRDefault="007A7A62" w:rsidP="00E742D5">
      <w:pPr>
        <w:shd w:val="clear" w:color="auto" w:fill="FFFFFF"/>
        <w:spacing w:after="144" w:line="242" w:lineRule="atLeast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7A7A62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1. Уголов</w:t>
      </w:r>
      <w:r w:rsidR="00E742D5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ный кодекс Российской Федерации</w:t>
      </w:r>
      <w:r w:rsidRPr="007A7A62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от 13.06.1996 N 63-ФЗ</w:t>
      </w:r>
      <w:r w:rsidR="00BD74AC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.</w:t>
      </w:r>
      <w:r w:rsidRPr="007A7A62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</w:t>
      </w:r>
    </w:p>
    <w:p w:rsidR="007A7A62" w:rsidRPr="007A7A62" w:rsidRDefault="007A7A62" w:rsidP="00E742D5">
      <w:pPr>
        <w:pStyle w:val="1"/>
        <w:shd w:val="clear" w:color="auto" w:fill="FFFFFF"/>
        <w:spacing w:before="0" w:beforeAutospacing="0" w:after="144" w:afterAutospacing="0" w:line="242" w:lineRule="atLeast"/>
        <w:jc w:val="both"/>
        <w:rPr>
          <w:b w:val="0"/>
          <w:color w:val="333333"/>
          <w:sz w:val="24"/>
          <w:szCs w:val="24"/>
        </w:rPr>
      </w:pPr>
      <w:r w:rsidRPr="007A7A62">
        <w:rPr>
          <w:b w:val="0"/>
          <w:bCs w:val="0"/>
          <w:color w:val="333333"/>
          <w:sz w:val="24"/>
          <w:szCs w:val="24"/>
        </w:rPr>
        <w:t xml:space="preserve">2. </w:t>
      </w:r>
      <w:r w:rsidRPr="007A7A62">
        <w:rPr>
          <w:b w:val="0"/>
          <w:color w:val="333333"/>
          <w:sz w:val="24"/>
          <w:szCs w:val="24"/>
        </w:rPr>
        <w:t>Кодекс Российской Федерации об административных правонарушениях от 30.12.2001 N 195-ФЗ</w:t>
      </w:r>
      <w:r w:rsidR="00BD74AC">
        <w:rPr>
          <w:b w:val="0"/>
          <w:color w:val="333333"/>
          <w:sz w:val="24"/>
          <w:szCs w:val="24"/>
        </w:rPr>
        <w:t>.</w:t>
      </w:r>
      <w:r w:rsidRPr="007A7A62">
        <w:rPr>
          <w:b w:val="0"/>
          <w:color w:val="333333"/>
          <w:sz w:val="24"/>
          <w:szCs w:val="24"/>
        </w:rPr>
        <w:t xml:space="preserve"> </w:t>
      </w:r>
    </w:p>
    <w:p w:rsidR="007A7A62" w:rsidRPr="007A7A62" w:rsidRDefault="007A7A62" w:rsidP="00E742D5">
      <w:p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</w:pPr>
    </w:p>
    <w:p w:rsidR="007A7A62" w:rsidRDefault="007A7A62" w:rsidP="00E742D5">
      <w:pPr>
        <w:shd w:val="clear" w:color="auto" w:fill="FFFFFF"/>
        <w:spacing w:after="0" w:line="383" w:lineRule="atLeast"/>
        <w:ind w:left="720"/>
        <w:jc w:val="center"/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  <w:t>Учебная литература</w:t>
      </w:r>
      <w:r w:rsidR="00E742D5"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  <w:t>:</w:t>
      </w:r>
    </w:p>
    <w:p w:rsidR="007A7A62" w:rsidRPr="007A7A62" w:rsidRDefault="007A7A62" w:rsidP="00E742D5">
      <w:pPr>
        <w:shd w:val="clear" w:color="auto" w:fill="FFFFFF"/>
        <w:spacing w:after="0" w:line="383" w:lineRule="atLeast"/>
        <w:ind w:left="720"/>
        <w:jc w:val="both"/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</w:pP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Арен</w:t>
      </w:r>
      <w:bookmarkStart w:id="0" w:name="_GoBack"/>
      <w:bookmarkEnd w:id="0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даренко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, А. В. Принцип социальной справедливости в уголовном праве Российской Федерации. Теоретико-правовые аспекты / А.В.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Арендаренко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. — М.: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Юнити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-Дана, Закон и право, 2017. — 360 c.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Бибик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, О. Н. Источники уголовного права Российской Федерации / О.Н.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Бибик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 — М.: Юридический центр, 2017. — 298 c.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Борзенков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Г.Н. Курс уголовного права: Общая часть: Т. 1: Учение о преступлении: Учебник для вузов (под ред.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Кузнецо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/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БорзенковГ.Н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 (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док.юр.наук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, проф.), Комиссаров </w:t>
      </w:r>
      <w:proofErr w:type="spellStart"/>
      <w:proofErr w:type="gram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Комиссаров</w:t>
      </w:r>
      <w:proofErr w:type="spellEnd"/>
      <w:proofErr w:type="gram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Крылова , др. доц.). — Москва: СИНТЕГ, 2016. — 143 c.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Вишнякова, А.В. Преступление и наказание в Англии, США, Франции, ФРГ, Японии: Общая часть уголовного права / А.В. Вишнякова. — М.: Юридическая литература, 2016. — 288 c.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Волженкин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, Б.В. От преступления — к наказанию. Популярно о криминологии, уголовном праве, уголовном процессе и криминалистике / Б.В.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Волженкин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, Л.А. Андреева, И.Е. Быховский, и др.. — Л.: Знание (Лен</w:t>
      </w:r>
      <w:proofErr w:type="gram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</w:t>
      </w:r>
      <w:proofErr w:type="gram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gram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</w:t>
      </w:r>
      <w:proofErr w:type="gram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тделение), 2015. — 208 c.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Жалинский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, А.Э. Практикум по уголовному праву / А.Э.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Жалинский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 — М.: Городец, 2014. — 665 c.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Звечаровский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, И. Э. Ответственность в уголовном праве / И.Э.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Звечаровский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 — М.: Юридический центр, 2016. — 150 c.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Иванов Н.Г. Уголовное право Российской Федерации. М.: Академия, 2014. — 544с.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Игнатов А.Н. Уголовное право России/А.Н Игнатов. — СПб: Питер, 2009. – 612 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Келина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С.Г., Кудрявцев В.Н. Принципы советского уголовного права. М.: Закон и право, 1988. — 134с.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Комментарий к Уголовному Кодексу РФ. / Под ред. Ю.И. Скуратова и В.М. Лебедева. — М.: Юрист, 2015. — 568с.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Круглов, В.А. Уголовное право. Особенная часть: курс лекций / В. А. Круглов. – Минск: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Амалфея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, 2012. – 591 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lastRenderedPageBreak/>
        <w:t xml:space="preserve">Курс Российского уголовного права. Общая часть. /Под ред. В.Н. Кудрявцева, А.В. Наумова. — М.: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Спарк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, 2011. – 456 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Курс уголовного права. Общая часть. В 5 томах. Том 2. Учение о наказании. — М.: Зерцало-М, 2014. — 454 c.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Курс уголовного права. Общая часть. Том 1. Учение о преступлении: / Под ред. Н.Ф. Кузнецовой, И.М. Тяжловой. — М.: Зерцало, 2015. — 592с.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Ледях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И. Уголовный кодекс и международные стандарты по правам человека // Российская юстиция. — 2015. — №1. — С.41-47.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Малиновский, В. В. Организационная деятельность в уголовном праве России (виды и характеристика) / В.В. Малиновский. — М.: Проспект, 2017. — 192 c.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Мальцев В.В. Принципы уголовного законодательства и общественно-опасное поведение. // Государство и право. — 2015. — №2. — С.26-35.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Манна,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Аммар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Абдуль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gram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Карим</w:t>
      </w:r>
      <w:proofErr w:type="gram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Назначение наказания при множественности преступлений по уголовному праву арабских стран / Карим Манна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Аммар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Абдуль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 — М.: Издательство Российского Университета дружбы народов, 2017. — 792 c.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Международное уголовное право: учебное пособие / А. А. Лупу, И. Ю. </w:t>
      </w:r>
      <w:proofErr w:type="gram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Оськина</w:t>
      </w:r>
      <w:proofErr w:type="gram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 – Москва: Дашков и</w:t>
      </w:r>
      <w:proofErr w:type="gram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К</w:t>
      </w:r>
      <w:proofErr w:type="gram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º, 2012. – 311 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Наумов, А. В. Российское уголовное право. В 3 томах. Том 2. Особенная часть. Главы 1-10 / А.В. Наумов. — М.: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Wolters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Kluwer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, 2016. — 504 c.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Практикум по уголовному праву и методические рекомендации / В.А. Казакова и др. — М.: Дело, 2014. — 192 c.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Примаченок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, А.А. Уголовное право Республики Беларусь. Общая часть: учебное пособие / А. А.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Примаченок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 – Минск: Международный университет «МИТСО», 2012. – 119 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Редакторы, Редакторы Н. Кузнецова Ф. Кузнецова Взаимодействие международного и сравнительного уголовного права / Редакторы Н. Редакторы Ф. Кузнецова </w:t>
      </w:r>
      <w:proofErr w:type="spellStart"/>
      <w:proofErr w:type="gram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Кузнецова</w:t>
      </w:r>
      <w:proofErr w:type="spellEnd"/>
      <w:proofErr w:type="gram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, В.С. Комиссаров. — Москва: Огни, 2017. — 288 c.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Российское уголовное право. В 2 томах. Том 2. Особенная часть. — М.: Профобразование, 2014. — 880 c.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Российское уголовное право. В 2 томах. Том 2. Особенная часть. — М.: ТК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Велби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, Проспект, 2017. — 672 c.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Российское уголовное право. Общая часть</w:t>
      </w:r>
      <w:proofErr w:type="gram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/ П</w:t>
      </w:r>
      <w:proofErr w:type="gram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од редакцией В.С. Комиссарова. — М.: Питер, 2016. — 560 c.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lastRenderedPageBreak/>
        <w:t>Российское уголовное право. Общая часть. Альбом схем. — М.: Щит-М, 2016. — 180 c.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Российское уголовное право. Особенная часть / ред. В.С. Комиссаров. — М.: СПб: Питер, 2014. — 720 c.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Российское уголовное право. Особенная часть. Альбом схем. — М.: Щит-М, 2016. — 272 c.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Российское уголовное право. Особенная часть: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моногр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</w:t>
      </w:r>
      <w:proofErr w:type="gram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.</w:t>
      </w:r>
      <w:proofErr w:type="gram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— М.: Питер, 2015. — 720 c.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Российское уголовное право. Том 1. Общая часть. — М.: Профобразование, 2014. — 600 c.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Сборник задач по уголовному праву. Общая часть. Учебное пособие: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моногр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</w:t>
      </w:r>
      <w:proofErr w:type="gram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.</w:t>
      </w:r>
      <w:proofErr w:type="gram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— М.: Щит-М, 2016. — 184 c.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Сверчков, В.В. Уголовное право. Общая и Особенная части: учебное пособие / В. В. Сверчков. – Москва: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Юрайт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, 2011. – 594 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Советское уголовное право. — М.: Издательство МГУ, 2017. — 518 c.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Уголовное право и уголовный процесс: методическая разработка / Н. А. Богданович, Э. Ф.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Мичули</w:t>
      </w:r>
      <w:proofErr w:type="gram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–</w:t>
      </w:r>
      <w:proofErr w:type="gram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Минск: Издательство МИУ, 2012. – 186 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Уголовное право России в вопросах и ответах: учебное пособие / Московский государственный университет им. М. В. Ломоносова, Юридический факультет. – Москва: Проспект, 2014. – 421 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Уголовное право России в схемах и определениях: учебное пособие / А. В. Бриллиантов, Я. Е. Иванова. – Москва: Проспект, 2012. – 227 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Уголовное право России. Общая часть. / Под ред. И.Э.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Звечаровского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. — М.: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Юристь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, 2014. — 461с.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Уголовное право России. Общая часть: Учебник</w:t>
      </w:r>
      <w:proofErr w:type="gram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/ П</w:t>
      </w:r>
      <w:proofErr w:type="gram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од ред. Б.В.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Здравомыслова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. — М.: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Юристъ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, 2011. – 678 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Уголовное право России. Особенная часть: учебник / С. А.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Балеев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и др. – Москва: Статут, 2012. – 941 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Уголовное право России. Части Общая и Особенная: учебник / А. В. Блинников и др. – Москва: Проспект, 2011. – 1232 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Уголовное право России. Части Общая и Особенная: учебник / В.А. Блинников, А.В. Бриллиантов, О.А. Вагин и др.; под ред. А.В.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Бриллиантова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. 2-е изд.,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перераб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 и доп. М.: Проспект, 2015. 1184 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Уголовное право России. Части Общая и Особенная: учебник / М. П. Журавлев и др. – Москва: Проспект, 2012. – 722 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Уголовное право России. Части Общая и Особенная: учебник / П. В. Агапов и др. – Москва: Инфра–М, 2012 – 679 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lastRenderedPageBreak/>
        <w:t xml:space="preserve">Уголовное право России. Часть Общая: учебник / Р. Р.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Галиакбаров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и др. – Москва: Проспект, 2013. – 563 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Уголовное право России. Часть особенная: учебник / Р. Р.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Галиакбаров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и др. – Москва: Проспект, 2013. – 816 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Уголовное право Российской Федерации. Особенная часть: учебник / Л. В.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Иногамова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–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Хегай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и др. – Москва: Инфра–М, 2013. – 350 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Уголовное право РФ. Общая часть/ Под общ</w:t>
      </w:r>
      <w:proofErr w:type="gram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</w:t>
      </w:r>
      <w:proofErr w:type="gram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gram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</w:t>
      </w:r>
      <w:proofErr w:type="gram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ед. М.П. Журавлева, С.И. Никулина.- М.: Норма, 2011. – 570 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Уголовное право. Общая и Особенная части: учебник / В. Ю. Малахова и др. – Москва: Эксмо,2011. – 749 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Уголовное право. Общая часть. / Под ред. И. Козаченко. — М.: ИНФРА, 2015. — 460с.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Уголовное право. Общая часть: пособие / В. В.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Коряковцев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, К. В.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Питулько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 – Санкт–Петербург: Питер Лидер, 2011. – 224 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Уголовное право. Общая часть: практикум / Э. Ф.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Мичулис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и др. – Минск: Издательство МИУ, 2012. – 153 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Уголовное право. Общая часть: учебник / А. Ф. Мицкевич и др. – Москва: Проспект, 2014. – 445 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Уголовное право. Общая часть: учебник / отв. ред. И. Я. Козаченко. — 4-е изд.,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перераб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 и доп. — М.: Норма, 2012. — 720 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Уголовное право. Общая часть: учебник для бакалавров / Ю. В. Грачева и др. – Москва: Проспект, 2012. – 442 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Уголовное право. Общая часть: Учебник под ред. А.И.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Рарога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 – М.: Проспект, 2011. – 516 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Уголовное право. Особенная часть: учебник / Ю. В. Грачева и др. – Москва: Проспект, 2012. – 511 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Уголовное право: 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учебно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–методическое пособие: для слушателей факультета переподготовки «</w:t>
      </w:r>
      <w:proofErr w:type="spell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Консалтторгцентр</w:t>
      </w:r>
      <w:proofErr w:type="spell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» заочной формы обучения / Е. Н. Котов, Н. П. Вербицкий. – Минск: БГЭУ, 2012. – 111 с.</w:t>
      </w:r>
    </w:p>
    <w:p w:rsidR="007A7A62" w:rsidRPr="007A7A62" w:rsidRDefault="007A7A62" w:rsidP="00E742D5">
      <w:pPr>
        <w:numPr>
          <w:ilvl w:val="0"/>
          <w:numId w:val="1"/>
        </w:num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Уголовный Кодекс Российской Федерации: официальный текст в последней редакции с постатейными </w:t>
      </w:r>
      <w:proofErr w:type="gramStart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научно-практическим</w:t>
      </w:r>
      <w:proofErr w:type="gramEnd"/>
      <w:r w:rsidRPr="007A7A62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комментариями. М.: Библиотека РГ, 2015. — 576с.</w:t>
      </w:r>
    </w:p>
    <w:p w:rsidR="00DD23A0" w:rsidRPr="007A7A62" w:rsidRDefault="00DD23A0" w:rsidP="00E742D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23A0" w:rsidRPr="007A7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D31CC"/>
    <w:multiLevelType w:val="multilevel"/>
    <w:tmpl w:val="3DAA1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9C"/>
    <w:rsid w:val="006F199C"/>
    <w:rsid w:val="007A7A62"/>
    <w:rsid w:val="00BD74AC"/>
    <w:rsid w:val="00DD23A0"/>
    <w:rsid w:val="00E7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7A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A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7A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A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</dc:creator>
  <cp:keywords/>
  <dc:description/>
  <cp:lastModifiedBy>admin</cp:lastModifiedBy>
  <cp:revision>5</cp:revision>
  <dcterms:created xsi:type="dcterms:W3CDTF">2018-11-02T10:38:00Z</dcterms:created>
  <dcterms:modified xsi:type="dcterms:W3CDTF">2021-02-09T12:20:00Z</dcterms:modified>
</cp:coreProperties>
</file>